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drawing>
          <wp:inline distB="114300" distT="114300" distL="114300" distR="114300">
            <wp:extent cx="1536700" cy="3683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367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800100" cy="508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0100" cy="508000"/>
                    </a:xfrm>
                    <a:prstGeom prst="rect"/>
                    <a:ln/>
                  </pic:spPr>
                </pic:pic>
              </a:graphicData>
            </a:graphic>
          </wp:inline>
        </w:drawing>
      </w:r>
      <w:r w:rsidDel="00000000" w:rsidR="00000000" w:rsidRPr="00000000">
        <w:rPr>
          <w:rtl w:val="0"/>
        </w:rPr>
      </w:r>
    </w:p>
    <w:tbl>
      <w:tblPr>
        <w:tblStyle w:val="Table1"/>
        <w:tblW w:w="9360.0" w:type="dxa"/>
        <w:jc w:val="left"/>
        <w:tblInd w:w="100.0" w:type="pct"/>
        <w:tblLayout w:type="fixed"/>
        <w:tblLook w:val="0600"/>
      </w:tblPr>
      <w:tblGrid>
        <w:gridCol w:w="3150"/>
        <w:gridCol w:w="5910"/>
        <w:gridCol w:w="300"/>
        <w:tblGridChange w:id="0">
          <w:tblGrid>
            <w:gridCol w:w="3150"/>
            <w:gridCol w:w="5910"/>
            <w:gridCol w:w="300"/>
          </w:tblGrid>
        </w:tblGridChange>
      </w:tblGrid>
      <w:tr>
        <w:trPr>
          <w:trHeight w:val="1275"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rFonts w:ascii="Calibri" w:cs="Calibri" w:eastAsia="Calibri" w:hAnsi="Calibri"/>
                <w:b w:val="1"/>
                <w:sz w:val="26"/>
                <w:szCs w:val="26"/>
              </w:rPr>
            </w:pPr>
            <w:r w:rsidDel="00000000" w:rsidR="00000000" w:rsidRPr="00000000">
              <w:rPr/>
              <w:drawing>
                <wp:inline distB="114300" distT="114300" distL="114300" distR="114300">
                  <wp:extent cx="381000" cy="3810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rFonts w:ascii="Calibri" w:cs="Calibri" w:eastAsia="Calibri" w:hAnsi="Calibri"/>
                <w:b w:val="1"/>
                <w:sz w:val="26"/>
                <w:szCs w:val="26"/>
                <w:rtl w:val="0"/>
              </w:rPr>
              <w:t xml:space="preserve">4. Suite Tools QM2 Sharing &amp; Collaboration with Word for</w:t>
            </w:r>
          </w:p>
          <w:p w:rsidR="00000000" w:rsidDel="00000000" w:rsidP="00000000" w:rsidRDefault="00000000" w:rsidRPr="00000000" w14:paraId="00000005">
            <w:pPr>
              <w:spacing w:line="331.2"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Microsoft Office 365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31.2" w:lineRule="auto"/>
              <w:rPr>
                <w:rFonts w:ascii="Calibri" w:cs="Calibri" w:eastAsia="Calibri" w:hAnsi="Calibri"/>
                <w:b w:val="1"/>
                <w:i w:val="1"/>
                <w:color w:val="1155cc"/>
                <w:sz w:val="26"/>
                <w:szCs w:val="26"/>
                <w:u w:val="single"/>
              </w:rPr>
            </w:pPr>
            <w:hyperlink r:id="rId9">
              <w:r w:rsidDel="00000000" w:rsidR="00000000" w:rsidRPr="00000000">
                <w:rPr>
                  <w:rFonts w:ascii="Calibri" w:cs="Calibri" w:eastAsia="Calibri" w:hAnsi="Calibri"/>
                  <w:b w:val="1"/>
                  <w:i w:val="1"/>
                  <w:color w:val="1155cc"/>
                  <w:sz w:val="26"/>
                  <w:szCs w:val="26"/>
                  <w:u w:val="single"/>
                  <w:rtl w:val="0"/>
                </w:rPr>
                <w:t xml:space="preserve">Thing 4 Suite Tools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331.2" w:lineRule="auto"/>
              <w:rPr>
                <w:rFonts w:ascii="Calibri" w:cs="Calibri" w:eastAsia="Calibri" w:hAnsi="Calibri"/>
                <w:b w:val="1"/>
                <w:i w:val="1"/>
                <w:color w:val="1155cc"/>
                <w:sz w:val="26"/>
                <w:szCs w:val="26"/>
                <w:u w:val="single"/>
              </w:rPr>
            </w:pPr>
            <w:hyperlink r:id="rId10">
              <w:r w:rsidDel="00000000" w:rsidR="00000000" w:rsidRPr="00000000">
                <w:rPr>
                  <w:rFonts w:ascii="Calibri" w:cs="Calibri" w:eastAsia="Calibri" w:hAnsi="Calibri"/>
                  <w:b w:val="1"/>
                  <w:i w:val="1"/>
                  <w:color w:val="1155cc"/>
                  <w:sz w:val="26"/>
                  <w:szCs w:val="26"/>
                  <w:u w:val="single"/>
                  <w:rtl w:val="0"/>
                </w:rPr>
                <w:t xml:space="preserve">QM2 Sharing &amp; Collaboration</w:t>
              </w:r>
            </w:hyperlink>
            <w:r w:rsidDel="00000000" w:rsidR="00000000" w:rsidRPr="00000000">
              <w:rPr>
                <w:rtl w:val="0"/>
              </w:rPr>
            </w:r>
          </w:p>
        </w:tc>
      </w:tr>
      <w:tr>
        <w:trPr>
          <w:trHeight w:val="433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3"/>
              <w:keepNext w:val="0"/>
              <w:keepLines w:val="0"/>
              <w:spacing w:line="331.2" w:lineRule="auto"/>
              <w:rPr>
                <w:rFonts w:ascii="Calibri" w:cs="Calibri" w:eastAsia="Calibri" w:hAnsi="Calibri"/>
                <w:sz w:val="24"/>
                <w:szCs w:val="24"/>
              </w:rPr>
            </w:pPr>
            <w:bookmarkStart w:colFirst="0" w:colLast="0" w:name="_5mvd0thgx5en" w:id="0"/>
            <w:bookmarkEnd w:id="0"/>
            <w:r w:rsidDel="00000000" w:rsidR="00000000" w:rsidRPr="00000000">
              <w:rPr>
                <w:rFonts w:ascii="Calibri" w:cs="Calibri" w:eastAsia="Calibri" w:hAnsi="Calibri"/>
                <w:b w:val="1"/>
                <w:sz w:val="24"/>
                <w:szCs w:val="24"/>
                <w:rtl w:val="0"/>
              </w:rPr>
              <w:t xml:space="preserve">Overview  of this thing: </w:t>
            </w:r>
            <w:r w:rsidDel="00000000" w:rsidR="00000000" w:rsidRPr="00000000">
              <w:rPr>
                <w:rFonts w:ascii="Calibri" w:cs="Calibri" w:eastAsia="Calibri" w:hAnsi="Calibri"/>
                <w:sz w:val="24"/>
                <w:szCs w:val="24"/>
                <w:rtl w:val="0"/>
              </w:rPr>
              <w:t xml:space="preserve">Life is sweet! It is especially sweet when you have all of the suite tools right at your fingertips to complete a project thus making you more productive! Learn to use word processing tools (Google docs or Microsoft Word). Students will learn to use formatting tools, use shortcuts, do file management, add and edit graphics, share their files, use tables, headers and footers, and much much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88" w:lineRule="auto"/>
              <w:rPr>
                <w:rFonts w:ascii="Calibri" w:cs="Calibri" w:eastAsia="Calibri" w:hAnsi="Calibri"/>
                <w:sz w:val="24"/>
                <w:szCs w:val="24"/>
              </w:rPr>
            </w:pPr>
            <w:r w:rsidDel="00000000" w:rsidR="00000000" w:rsidRPr="00000000">
              <w:rPr>
                <w:rFonts w:ascii="Calibri" w:cs="Calibri" w:eastAsia="Calibri" w:hAnsi="Calibri"/>
                <w:b w:val="1"/>
                <w:color w:val="101114"/>
                <w:sz w:val="24"/>
                <w:szCs w:val="24"/>
                <w:rtl w:val="0"/>
              </w:rPr>
              <w:t xml:space="preserve">This Quest:  </w:t>
            </w:r>
            <w:r w:rsidDel="00000000" w:rsidR="00000000" w:rsidRPr="00000000">
              <w:rPr>
                <w:rFonts w:ascii="Calibri" w:cs="Calibri" w:eastAsia="Calibri" w:hAnsi="Calibri"/>
                <w:sz w:val="24"/>
                <w:szCs w:val="24"/>
                <w:rtl w:val="0"/>
              </w:rPr>
              <w:t xml:space="preserve">Some of the tasks students may find useful for schoolwork is to be able to upload and download documents from OneDrive or their district provided file space online, create or edit a PDF document, and organize and manage their drive space with folders.</w:t>
            </w:r>
          </w:p>
          <w:p w:rsidR="00000000" w:rsidDel="00000000" w:rsidP="00000000" w:rsidRDefault="00000000" w:rsidRPr="00000000" w14:paraId="0000000E">
            <w:pP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Part One </w:t>
            </w:r>
            <w:r w:rsidDel="00000000" w:rsidR="00000000" w:rsidRPr="00000000">
              <w:rPr>
                <w:rFonts w:ascii="Calibri" w:cs="Calibri" w:eastAsia="Calibri" w:hAnsi="Calibri"/>
                <w:sz w:val="24"/>
                <w:szCs w:val="24"/>
                <w:rtl w:val="0"/>
              </w:rPr>
              <w:t xml:space="preserve">of this Quest, they will download a RobertFrostBio.docx file from the page and upload it to their OneDrive or submit it to a course management system (such as Google Classroom, Schoology, or other program). They will also fix a spelling and grammar error and add a citation provided in Part One.</w:t>
            </w:r>
          </w:p>
          <w:p w:rsidR="00000000" w:rsidDel="00000000" w:rsidP="00000000" w:rsidRDefault="00000000" w:rsidRPr="00000000" w14:paraId="00000010">
            <w:pP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Part Two </w:t>
            </w:r>
            <w:r w:rsidDel="00000000" w:rsidR="00000000" w:rsidRPr="00000000">
              <w:rPr>
                <w:rFonts w:ascii="Calibri" w:cs="Calibri" w:eastAsia="Calibri" w:hAnsi="Calibri"/>
                <w:sz w:val="24"/>
                <w:szCs w:val="24"/>
                <w:rtl w:val="0"/>
              </w:rPr>
              <w:t xml:space="preserve">they will download a sample PDF application form and be able to open and edit a PDF file.</w:t>
            </w:r>
          </w:p>
          <w:p w:rsidR="00000000" w:rsidDel="00000000" w:rsidP="00000000" w:rsidRDefault="00000000" w:rsidRPr="00000000" w14:paraId="00000011">
            <w:pP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Part Three</w:t>
            </w:r>
            <w:r w:rsidDel="00000000" w:rsidR="00000000" w:rsidRPr="00000000">
              <w:rPr>
                <w:rFonts w:ascii="Calibri" w:cs="Calibri" w:eastAsia="Calibri" w:hAnsi="Calibri"/>
                <w:sz w:val="24"/>
                <w:szCs w:val="24"/>
                <w:rtl w:val="0"/>
              </w:rPr>
              <w:t xml:space="preserve"> they will look at organizing their files, working with folders, find a file, and restore one deleted by accident.</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88" w:lineRule="auto"/>
              <w:rPr>
                <w:rFonts w:ascii="Calibri" w:cs="Calibri" w:eastAsia="Calibri" w:hAnsi="Calibri"/>
                <w:b w:val="1"/>
                <w:i w:val="1"/>
                <w:sz w:val="24"/>
                <w:szCs w:val="24"/>
              </w:rPr>
            </w:pPr>
            <w:hyperlink r:id="rId11">
              <w:r w:rsidDel="00000000" w:rsidR="00000000" w:rsidRPr="00000000">
                <w:rPr>
                  <w:rFonts w:ascii="Calibri" w:cs="Calibri" w:eastAsia="Calibri" w:hAnsi="Calibri"/>
                  <w:b w:val="1"/>
                  <w:i w:val="1"/>
                  <w:color w:val="1155cc"/>
                  <w:sz w:val="24"/>
                  <w:szCs w:val="24"/>
                  <w:u w:val="single"/>
                  <w:rtl w:val="0"/>
                </w:rPr>
                <w:t xml:space="preserve">Learning Objectives</w:t>
              </w:r>
            </w:hyperlink>
            <w:r w:rsidDel="00000000" w:rsidR="00000000" w:rsidRPr="00000000">
              <w:rPr>
                <w:rFonts w:ascii="Calibri" w:cs="Calibri" w:eastAsia="Calibri" w:hAnsi="Calibri"/>
                <w:b w:val="1"/>
                <w:i w:val="1"/>
                <w:sz w:val="24"/>
                <w:szCs w:val="24"/>
                <w:rtl w:val="0"/>
              </w:rPr>
              <w:t xml:space="preserve">:</w:t>
            </w:r>
          </w:p>
          <w:p w:rsidR="00000000" w:rsidDel="00000000" w:rsidP="00000000" w:rsidRDefault="00000000" w:rsidRPr="00000000" w14:paraId="0000001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how to use a word processing application [Empowered Learner]</w:t>
            </w:r>
          </w:p>
          <w:p w:rsidR="00000000" w:rsidDel="00000000" w:rsidP="00000000" w:rsidRDefault="00000000" w:rsidRPr="00000000" w14:paraId="0000001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how to share documents with others [Digital Citizen]</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Statements</w:t>
            </w:r>
          </w:p>
        </w:tc>
      </w:tr>
      <w:tr>
        <w:trPr>
          <w:trHeight w:val="876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331.2" w:lineRule="auto"/>
              <w:rPr>
                <w:rFonts w:ascii="Calibri" w:cs="Calibri" w:eastAsia="Calibri" w:hAnsi="Calibri"/>
                <w:i w:val="1"/>
                <w:color w:val="1155cc"/>
                <w:sz w:val="24"/>
                <w:szCs w:val="24"/>
                <w:u w:val="single"/>
              </w:rPr>
            </w:pPr>
            <w:r w:rsidDel="00000000" w:rsidR="00000000" w:rsidRPr="00000000">
              <w:rPr>
                <w:rFonts w:ascii="Calibri" w:cs="Calibri" w:eastAsia="Calibri" w:hAnsi="Calibri"/>
                <w:b w:val="1"/>
                <w:sz w:val="24"/>
                <w:szCs w:val="24"/>
                <w:rtl w:val="0"/>
              </w:rPr>
              <w:t xml:space="preserve">Quizlet and link to pre-check:</w:t>
            </w:r>
            <w:hyperlink r:id="rId12">
              <w:r w:rsidDel="00000000" w:rsidR="00000000" w:rsidRPr="00000000">
                <w:rPr>
                  <w:rFonts w:ascii="Calibri" w:cs="Calibri" w:eastAsia="Calibri" w:hAnsi="Calibri"/>
                  <w:b w:val="1"/>
                  <w:sz w:val="24"/>
                  <w:szCs w:val="24"/>
                  <w:rtl w:val="0"/>
                </w:rPr>
                <w:t xml:space="preserve"> </w:t>
              </w:r>
            </w:hyperlink>
            <w:hyperlink r:id="rId13">
              <w:r w:rsidDel="00000000" w:rsidR="00000000" w:rsidRPr="00000000">
                <w:rPr>
                  <w:rFonts w:ascii="Calibri" w:cs="Calibri" w:eastAsia="Calibri" w:hAnsi="Calibri"/>
                  <w:i w:val="1"/>
                  <w:color w:val="1155cc"/>
                  <w:sz w:val="24"/>
                  <w:szCs w:val="24"/>
                  <w:u w:val="single"/>
                  <w:rtl w:val="0"/>
                </w:rPr>
                <w:t xml:space="preserve">Quizlet Sharing &amp; Collaboration </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w:t>
            </w:r>
          </w:p>
          <w:p w:rsidR="00000000" w:rsidDel="00000000" w:rsidP="00000000" w:rsidRDefault="00000000" w:rsidRPr="00000000" w14:paraId="0000001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Citation: </w:t>
            </w:r>
            <w:r w:rsidDel="00000000" w:rsidR="00000000" w:rsidRPr="00000000">
              <w:rPr>
                <w:rFonts w:ascii="Calibri" w:cs="Calibri" w:eastAsia="Calibri" w:hAnsi="Calibri"/>
                <w:sz w:val="24"/>
                <w:szCs w:val="24"/>
                <w:rtl w:val="0"/>
              </w:rPr>
              <w:t xml:space="preserve">This is the information needed to give credit to, or locate, work(s) published or created (a book, paper, article, web site, artwork, composition, music file) by others.</w:t>
            </w:r>
          </w:p>
          <w:p w:rsidR="00000000" w:rsidDel="00000000" w:rsidP="00000000" w:rsidRDefault="00000000" w:rsidRPr="00000000" w14:paraId="0000001D">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Upload:</w:t>
            </w:r>
            <w:r w:rsidDel="00000000" w:rsidR="00000000" w:rsidRPr="00000000">
              <w:rPr>
                <w:rFonts w:ascii="Calibri" w:cs="Calibri" w:eastAsia="Calibri" w:hAnsi="Calibri"/>
                <w:sz w:val="24"/>
                <w:szCs w:val="24"/>
                <w:rtl w:val="0"/>
              </w:rPr>
              <w:t xml:space="preserve"> This is the action or process of moving or saving files, data, or information to another computer system or server.</w:t>
            </w:r>
          </w:p>
          <w:p w:rsidR="00000000" w:rsidDel="00000000" w:rsidP="00000000" w:rsidRDefault="00000000" w:rsidRPr="00000000" w14:paraId="0000001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Download:</w:t>
            </w:r>
            <w:r w:rsidDel="00000000" w:rsidR="00000000" w:rsidRPr="00000000">
              <w:rPr>
                <w:rFonts w:ascii="Calibri" w:cs="Calibri" w:eastAsia="Calibri" w:hAnsi="Calibri"/>
                <w:sz w:val="24"/>
                <w:szCs w:val="24"/>
                <w:rtl w:val="0"/>
              </w:rPr>
              <w:t xml:space="preserve"> You are able to copy (data) from one computer system, server, or web site to your own device, typically over the Internet.</w:t>
            </w:r>
          </w:p>
          <w:p w:rsidR="00000000" w:rsidDel="00000000" w:rsidP="00000000" w:rsidRDefault="00000000" w:rsidRPr="00000000" w14:paraId="0000001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PDF file: </w:t>
            </w:r>
            <w:r w:rsidDel="00000000" w:rsidR="00000000" w:rsidRPr="00000000">
              <w:rPr>
                <w:rFonts w:ascii="Calibri" w:cs="Calibri" w:eastAsia="Calibri" w:hAnsi="Calibri"/>
                <w:sz w:val="24"/>
                <w:szCs w:val="24"/>
                <w:rtl w:val="0"/>
              </w:rPr>
              <w:t xml:space="preserve">PDF stands for Portable Document Format that is able to be opened by almost any computing device without having to purchase special software and retains the contents in a consistent format. (images, fonts, graphics, etc.) It was originally created by Adobe Systems' in 1991.</w:t>
            </w:r>
          </w:p>
          <w:p w:rsidR="00000000" w:rsidDel="00000000" w:rsidP="00000000" w:rsidRDefault="00000000" w:rsidRPr="00000000" w14:paraId="00000020">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 a PDF file: </w:t>
            </w:r>
            <w:r w:rsidDel="00000000" w:rsidR="00000000" w:rsidRPr="00000000">
              <w:rPr>
                <w:rFonts w:ascii="Calibri" w:cs="Calibri" w:eastAsia="Calibri" w:hAnsi="Calibri"/>
                <w:sz w:val="24"/>
                <w:szCs w:val="24"/>
                <w:rtl w:val="0"/>
              </w:rPr>
              <w:t xml:space="preserve">There are some free programs and tools that help you fill-in and edit and save a PDF file.</w:t>
            </w:r>
          </w:p>
          <w:p w:rsidR="00000000" w:rsidDel="00000000" w:rsidP="00000000" w:rsidRDefault="00000000" w:rsidRPr="00000000" w14:paraId="00000021">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Management System: </w:t>
            </w:r>
            <w:r w:rsidDel="00000000" w:rsidR="00000000" w:rsidRPr="00000000">
              <w:rPr>
                <w:rFonts w:ascii="Calibri" w:cs="Calibri" w:eastAsia="Calibri" w:hAnsi="Calibri"/>
                <w:sz w:val="24"/>
                <w:szCs w:val="24"/>
                <w:rtl w:val="0"/>
              </w:rPr>
              <w:t xml:space="preserve">A CMS keeps teachers and students organized with digital resources for class discussion, document management, homework submission, and course scheduling.</w:t>
            </w:r>
          </w:p>
          <w:p w:rsidR="00000000" w:rsidDel="00000000" w:rsidP="00000000" w:rsidRDefault="00000000" w:rsidRPr="00000000" w14:paraId="00000022">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Sharing Permissions:</w:t>
            </w:r>
            <w:r w:rsidDel="00000000" w:rsidR="00000000" w:rsidRPr="00000000">
              <w:rPr>
                <w:rFonts w:ascii="Calibri" w:cs="Calibri" w:eastAsia="Calibri" w:hAnsi="Calibri"/>
                <w:sz w:val="24"/>
                <w:szCs w:val="24"/>
                <w:rtl w:val="0"/>
              </w:rPr>
              <w:t xml:space="preserve"> These are settings available in applications where you can choose what permissions you give for accessing your files, and to whom. You can give edit, view, comment, and copy permissions for your files.</w:t>
            </w:r>
            <w:r w:rsidDel="00000000" w:rsidR="00000000" w:rsidRPr="00000000">
              <w:rPr>
                <w:rtl w:val="0"/>
              </w:rPr>
            </w:r>
          </w:p>
        </w:tc>
      </w:tr>
      <w:tr>
        <w:trPr>
          <w:trHeight w:val="256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Pre-Planning</w:t>
            </w:r>
          </w:p>
          <w:p w:rsidR="00000000" w:rsidDel="00000000" w:rsidP="00000000" w:rsidRDefault="00000000" w:rsidRPr="00000000" w14:paraId="00000026">
            <w:pP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Permissions and sharing are covered during this Quest.  </w:t>
            </w:r>
          </w:p>
          <w:p w:rsidR="00000000" w:rsidDel="00000000" w:rsidP="00000000" w:rsidRDefault="00000000" w:rsidRPr="00000000" w14:paraId="0000002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need to access the RobertFrostbio.docx file and pay attention to where it will download on their device.</w:t>
            </w:r>
          </w:p>
          <w:p w:rsidR="00000000" w:rsidDel="00000000" w:rsidP="00000000" w:rsidRDefault="00000000" w:rsidRPr="00000000" w14:paraId="0000002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need to edit the docx file, save it and upload it.</w:t>
            </w:r>
          </w:p>
          <w:p w:rsidR="00000000" w:rsidDel="00000000" w:rsidP="00000000" w:rsidRDefault="00000000" w:rsidRPr="00000000" w14:paraId="0000002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ready to direct students about uploading the file either to their OneDrive, or an LMS, or district filespace.</w:t>
            </w:r>
          </w:p>
          <w:p w:rsidR="00000000" w:rsidDel="00000000" w:rsidP="00000000" w:rsidRDefault="00000000" w:rsidRPr="00000000" w14:paraId="0000002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saving the file as a .pdf file - identify where to save it in advance so they can open and edit it afterward.</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 out the pdf editing sites listed on the page and below.</w:t>
            </w:r>
          </w:p>
          <w:p w:rsidR="00000000" w:rsidDel="00000000" w:rsidP="00000000" w:rsidRDefault="00000000" w:rsidRPr="00000000" w14:paraId="0000002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prepared for modeling the process of creating folders, moving them, and renaming them.</w:t>
            </w:r>
          </w:p>
        </w:tc>
      </w:tr>
      <w:tr>
        <w:trPr>
          <w:trHeight w:val="240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spacing w:line="288" w:lineRule="auto"/>
              <w:rPr>
                <w:rFonts w:ascii="Calibri" w:cs="Calibri" w:eastAsia="Calibri" w:hAnsi="Calibri"/>
                <w:i w:val="1"/>
                <w:color w:val="1155cc"/>
                <w:sz w:val="24"/>
                <w:szCs w:val="24"/>
                <w:u w:val="single"/>
              </w:rPr>
            </w:pPr>
            <w:r w:rsidDel="00000000" w:rsidR="00000000" w:rsidRPr="00000000">
              <w:rPr>
                <w:rFonts w:ascii="Calibri" w:cs="Calibri" w:eastAsia="Calibri" w:hAnsi="Calibri"/>
                <w:b w:val="1"/>
                <w:i w:val="1"/>
                <w:sz w:val="24"/>
                <w:szCs w:val="24"/>
                <w:rtl w:val="0"/>
              </w:rPr>
              <w:t xml:space="preserve">Tools/Apps/Videos to be pre-checked for access by the student</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All of the videos are embedded on the page and are linked to from the REMC Mistreamnet/eduvision server.</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6fde8" w:val="clear"/>
              <w:spacing w:after="300" w:lineRule="auto"/>
              <w:rPr>
                <w:b w:val="1"/>
                <w:sz w:val="21"/>
                <w:szCs w:val="21"/>
              </w:rPr>
            </w:pPr>
            <w:r w:rsidDel="00000000" w:rsidR="00000000" w:rsidRPr="00000000">
              <w:rPr>
                <w:b w:val="1"/>
                <w:sz w:val="21"/>
                <w:szCs w:val="21"/>
                <w:rtl w:val="0"/>
              </w:rPr>
              <w:t xml:space="preserve">Websites/Apps</w:t>
            </w:r>
          </w:p>
          <w:p w:rsidR="00000000" w:rsidDel="00000000" w:rsidP="00000000" w:rsidRDefault="00000000" w:rsidRPr="00000000" w14:paraId="00000031">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4">
              <w:r w:rsidDel="00000000" w:rsidR="00000000" w:rsidRPr="00000000">
                <w:rPr>
                  <w:color w:val="0f40d2"/>
                  <w:sz w:val="21"/>
                  <w:szCs w:val="21"/>
                  <w:u w:val="single"/>
                  <w:rtl w:val="0"/>
                </w:rPr>
                <w:t xml:space="preserve">Creative Commons Attribution-ShareAlike 4.0 Unported License</w:t>
              </w:r>
            </w:hyperlink>
            <w:r w:rsidDel="00000000" w:rsidR="00000000" w:rsidRPr="00000000">
              <w:rPr>
                <w:rtl w:val="0"/>
              </w:rPr>
            </w:r>
          </w:p>
          <w:p w:rsidR="00000000" w:rsidDel="00000000" w:rsidP="00000000" w:rsidRDefault="00000000" w:rsidRPr="00000000" w14:paraId="00000032">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5">
              <w:r w:rsidDel="00000000" w:rsidR="00000000" w:rsidRPr="00000000">
                <w:rPr>
                  <w:color w:val="0f40d2"/>
                  <w:sz w:val="21"/>
                  <w:szCs w:val="21"/>
                  <w:u w:val="single"/>
                  <w:rtl w:val="0"/>
                </w:rPr>
                <w:t xml:space="preserve">GCF Learn Free.org Word</w:t>
              </w:r>
            </w:hyperlink>
            <w:r w:rsidDel="00000000" w:rsidR="00000000" w:rsidRPr="00000000">
              <w:rPr>
                <w:sz w:val="21"/>
                <w:szCs w:val="21"/>
                <w:rtl w:val="0"/>
              </w:rPr>
              <w:t xml:space="preserve"> tutorials</w:t>
            </w:r>
          </w:p>
          <w:p w:rsidR="00000000" w:rsidDel="00000000" w:rsidP="00000000" w:rsidRDefault="00000000" w:rsidRPr="00000000" w14:paraId="00000033">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6">
              <w:r w:rsidDel="00000000" w:rsidR="00000000" w:rsidRPr="00000000">
                <w:rPr>
                  <w:color w:val="0f40d2"/>
                  <w:sz w:val="21"/>
                  <w:szCs w:val="21"/>
                  <w:u w:val="single"/>
                  <w:rtl w:val="0"/>
                </w:rPr>
                <w:t xml:space="preserve">Microsoft Word Help and Learning Support Center</w:t>
              </w:r>
            </w:hyperlink>
            <w:r w:rsidDel="00000000" w:rsidR="00000000" w:rsidRPr="00000000">
              <w:rPr>
                <w:rtl w:val="0"/>
              </w:rPr>
            </w:r>
          </w:p>
          <w:p w:rsidR="00000000" w:rsidDel="00000000" w:rsidP="00000000" w:rsidRDefault="00000000" w:rsidRPr="00000000" w14:paraId="00000034">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7">
              <w:r w:rsidDel="00000000" w:rsidR="00000000" w:rsidRPr="00000000">
                <w:rPr>
                  <w:color w:val="0f40d2"/>
                  <w:sz w:val="21"/>
                  <w:szCs w:val="21"/>
                  <w:u w:val="single"/>
                  <w:rtl w:val="0"/>
                </w:rPr>
                <w:t xml:space="preserve">PDF Buddy</w:t>
              </w:r>
            </w:hyperlink>
            <w:r w:rsidDel="00000000" w:rsidR="00000000" w:rsidRPr="00000000">
              <w:rPr>
                <w:rtl w:val="0"/>
              </w:rPr>
            </w:r>
          </w:p>
          <w:p w:rsidR="00000000" w:rsidDel="00000000" w:rsidP="00000000" w:rsidRDefault="00000000" w:rsidRPr="00000000" w14:paraId="00000035">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8">
              <w:r w:rsidDel="00000000" w:rsidR="00000000" w:rsidRPr="00000000">
                <w:rPr>
                  <w:color w:val="0f40d2"/>
                  <w:sz w:val="21"/>
                  <w:szCs w:val="21"/>
                  <w:u w:val="single"/>
                  <w:rtl w:val="0"/>
                </w:rPr>
                <w:t xml:space="preserve">Poemhunter.com</w:t>
              </w:r>
            </w:hyperlink>
            <w:r w:rsidDel="00000000" w:rsidR="00000000" w:rsidRPr="00000000">
              <w:rPr>
                <w:rtl w:val="0"/>
              </w:rPr>
            </w:r>
          </w:p>
          <w:p w:rsidR="00000000" w:rsidDel="00000000" w:rsidP="00000000" w:rsidRDefault="00000000" w:rsidRPr="00000000" w14:paraId="00000036">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19">
              <w:r w:rsidDel="00000000" w:rsidR="00000000" w:rsidRPr="00000000">
                <w:rPr>
                  <w:color w:val="0f40d2"/>
                  <w:sz w:val="21"/>
                  <w:szCs w:val="21"/>
                  <w:u w:val="single"/>
                  <w:rtl w:val="0"/>
                </w:rPr>
                <w:t xml:space="preserve">smallpdf.com/pdf-converter</w:t>
              </w:r>
            </w:hyperlink>
            <w:r w:rsidDel="00000000" w:rsidR="00000000" w:rsidRPr="00000000">
              <w:rPr>
                <w:rtl w:val="0"/>
              </w:rPr>
            </w:r>
          </w:p>
          <w:p w:rsidR="00000000" w:rsidDel="00000000" w:rsidP="00000000" w:rsidRDefault="00000000" w:rsidRPr="00000000" w14:paraId="00000037">
            <w:pPr>
              <w:numPr>
                <w:ilvl w:val="0"/>
                <w:numId w:val="5"/>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0">
              <w:r w:rsidDel="00000000" w:rsidR="00000000" w:rsidRPr="00000000">
                <w:rPr>
                  <w:color w:val="0f40d2"/>
                  <w:sz w:val="21"/>
                  <w:szCs w:val="21"/>
                  <w:u w:val="single"/>
                  <w:rtl w:val="0"/>
                </w:rPr>
                <w:t xml:space="preserve">Sejda</w:t>
              </w:r>
            </w:hyperlink>
            <w:r w:rsidDel="00000000" w:rsidR="00000000" w:rsidRPr="00000000">
              <w:rPr>
                <w:rtl w:val="0"/>
              </w:rPr>
            </w:r>
          </w:p>
          <w:p w:rsidR="00000000" w:rsidDel="00000000" w:rsidP="00000000" w:rsidRDefault="00000000" w:rsidRPr="00000000" w14:paraId="00000038">
            <w:pPr>
              <w:numPr>
                <w:ilvl w:val="0"/>
                <w:numId w:val="5"/>
              </w:numPr>
              <w:pBdr>
                <w:top w:color="auto" w:space="0" w:sz="0" w:val="none"/>
                <w:bottom w:color="auto" w:space="0" w:sz="0" w:val="none"/>
                <w:right w:color="auto" w:space="0" w:sz="0" w:val="none"/>
                <w:between w:color="auto" w:space="0" w:sz="0" w:val="none"/>
              </w:pBdr>
              <w:spacing w:after="520" w:before="0" w:lineRule="auto"/>
              <w:ind w:left="1180" w:hanging="360"/>
            </w:pPr>
            <w:hyperlink r:id="rId21">
              <w:r w:rsidDel="00000000" w:rsidR="00000000" w:rsidRPr="00000000">
                <w:rPr>
                  <w:color w:val="0f40d2"/>
                  <w:sz w:val="21"/>
                  <w:szCs w:val="21"/>
                  <w:u w:val="single"/>
                  <w:rtl w:val="0"/>
                </w:rPr>
                <w:t xml:space="preserve">S0da PDF Online</w:t>
              </w:r>
            </w:hyperlink>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6fde8" w:val="clear"/>
              <w:spacing w:after="300" w:lineRule="auto"/>
              <w:rPr>
                <w:b w:val="1"/>
                <w:sz w:val="21"/>
                <w:szCs w:val="21"/>
              </w:rPr>
            </w:pPr>
            <w:r w:rsidDel="00000000" w:rsidR="00000000" w:rsidRPr="00000000">
              <w:rPr>
                <w:b w:val="1"/>
                <w:sz w:val="21"/>
                <w:szCs w:val="21"/>
                <w:rtl w:val="0"/>
              </w:rPr>
              <w:t xml:space="preserve">21t4s Videos</w:t>
            </w:r>
          </w:p>
          <w:p w:rsidR="00000000" w:rsidDel="00000000" w:rsidP="00000000" w:rsidRDefault="00000000" w:rsidRPr="00000000" w14:paraId="0000003A">
            <w:pPr>
              <w:numPr>
                <w:ilvl w:val="0"/>
                <w:numId w:val="6"/>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2">
              <w:r w:rsidDel="00000000" w:rsidR="00000000" w:rsidRPr="00000000">
                <w:rPr>
                  <w:color w:val="0f40d2"/>
                  <w:sz w:val="21"/>
                  <w:szCs w:val="21"/>
                  <w:u w:val="single"/>
                  <w:rtl w:val="0"/>
                </w:rPr>
                <w:t xml:space="preserve">Part One Download, Upload, and Save as PDF video</w:t>
              </w:r>
            </w:hyperlink>
            <w:r w:rsidDel="00000000" w:rsidR="00000000" w:rsidRPr="00000000">
              <w:rPr>
                <w:rtl w:val="0"/>
              </w:rPr>
            </w:r>
          </w:p>
          <w:p w:rsidR="00000000" w:rsidDel="00000000" w:rsidP="00000000" w:rsidRDefault="00000000" w:rsidRPr="00000000" w14:paraId="0000003B">
            <w:pPr>
              <w:numPr>
                <w:ilvl w:val="0"/>
                <w:numId w:val="6"/>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3">
              <w:r w:rsidDel="00000000" w:rsidR="00000000" w:rsidRPr="00000000">
                <w:rPr>
                  <w:color w:val="0f40d2"/>
                  <w:sz w:val="21"/>
                  <w:szCs w:val="21"/>
                  <w:u w:val="single"/>
                  <w:rtl w:val="0"/>
                </w:rPr>
                <w:t xml:space="preserve">Part 2 Editing a PDF document</w:t>
              </w:r>
            </w:hyperlink>
            <w:r w:rsidDel="00000000" w:rsidR="00000000" w:rsidRPr="00000000">
              <w:rPr>
                <w:rtl w:val="0"/>
              </w:rPr>
            </w:r>
          </w:p>
          <w:p w:rsidR="00000000" w:rsidDel="00000000" w:rsidP="00000000" w:rsidRDefault="00000000" w:rsidRPr="00000000" w14:paraId="0000003C">
            <w:pPr>
              <w:numPr>
                <w:ilvl w:val="0"/>
                <w:numId w:val="6"/>
              </w:numPr>
              <w:pBdr>
                <w:top w:color="auto" w:space="0" w:sz="0" w:val="none"/>
                <w:bottom w:color="auto" w:space="0" w:sz="0" w:val="none"/>
                <w:right w:color="auto" w:space="0" w:sz="0" w:val="none"/>
                <w:between w:color="auto" w:space="0" w:sz="0" w:val="none"/>
              </w:pBdr>
              <w:spacing w:after="520" w:before="0" w:lineRule="auto"/>
              <w:ind w:left="1180" w:hanging="360"/>
            </w:pPr>
            <w:hyperlink r:id="rId24">
              <w:r w:rsidDel="00000000" w:rsidR="00000000" w:rsidRPr="00000000">
                <w:rPr>
                  <w:color w:val="0f40d2"/>
                  <w:sz w:val="21"/>
                  <w:szCs w:val="21"/>
                  <w:u w:val="single"/>
                  <w:rtl w:val="0"/>
                </w:rPr>
                <w:t xml:space="preserve">Part 3 File and Folder Management</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6fde8" w:val="clear"/>
              <w:spacing w:after="300" w:lineRule="auto"/>
              <w:rPr>
                <w:b w:val="1"/>
                <w:sz w:val="21"/>
                <w:szCs w:val="21"/>
              </w:rPr>
            </w:pPr>
            <w:r w:rsidDel="00000000" w:rsidR="00000000" w:rsidRPr="00000000">
              <w:rPr>
                <w:b w:val="1"/>
                <w:sz w:val="21"/>
                <w:szCs w:val="21"/>
                <w:rtl w:val="0"/>
              </w:rPr>
              <w:t xml:space="preserve">21t4s Documents &amp; Quizzes</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5">
              <w:r w:rsidDel="00000000" w:rsidR="00000000" w:rsidRPr="00000000">
                <w:rPr>
                  <w:color w:val="0f40d2"/>
                  <w:sz w:val="21"/>
                  <w:szCs w:val="21"/>
                  <w:u w:val="single"/>
                  <w:rtl w:val="0"/>
                </w:rPr>
                <w:t xml:space="preserve">4.QM3 RobertFrostbio.docx</w:t>
              </w:r>
            </w:hyperlink>
            <w:r w:rsidDel="00000000" w:rsidR="00000000" w:rsidRPr="00000000">
              <w:rPr>
                <w:rtl w:val="0"/>
              </w:rPr>
            </w:r>
          </w:p>
          <w:p w:rsidR="00000000" w:rsidDel="00000000" w:rsidP="00000000" w:rsidRDefault="00000000" w:rsidRPr="00000000" w14:paraId="0000003F">
            <w:pPr>
              <w:numPr>
                <w:ilvl w:val="0"/>
                <w:numId w:val="2"/>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6">
              <w:r w:rsidDel="00000000" w:rsidR="00000000" w:rsidRPr="00000000">
                <w:rPr>
                  <w:color w:val="0f40d2"/>
                  <w:sz w:val="21"/>
                  <w:szCs w:val="21"/>
                  <w:u w:val="single"/>
                  <w:rtl w:val="0"/>
                </w:rPr>
                <w:t xml:space="preserve">4.QM3 Sample Application.pdf</w:t>
              </w:r>
            </w:hyperlink>
            <w:r w:rsidDel="00000000" w:rsidR="00000000" w:rsidRPr="00000000">
              <w:rPr>
                <w:rtl w:val="0"/>
              </w:rPr>
            </w:r>
          </w:p>
          <w:p w:rsidR="00000000" w:rsidDel="00000000" w:rsidP="00000000" w:rsidRDefault="00000000" w:rsidRPr="00000000" w14:paraId="00000040">
            <w:pPr>
              <w:numPr>
                <w:ilvl w:val="0"/>
                <w:numId w:val="2"/>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7">
              <w:r w:rsidDel="00000000" w:rsidR="00000000" w:rsidRPr="00000000">
                <w:rPr>
                  <w:color w:val="0f40d2"/>
                  <w:sz w:val="21"/>
                  <w:szCs w:val="21"/>
                  <w:u w:val="single"/>
                  <w:rtl w:val="0"/>
                </w:rPr>
                <w:t xml:space="preserve">Introduction audio mp3</w:t>
              </w:r>
            </w:hyperlink>
            <w:r w:rsidDel="00000000" w:rsidR="00000000" w:rsidRPr="00000000">
              <w:rPr>
                <w:rtl w:val="0"/>
              </w:rPr>
            </w:r>
          </w:p>
          <w:p w:rsidR="00000000" w:rsidDel="00000000" w:rsidP="00000000" w:rsidRDefault="00000000" w:rsidRPr="00000000" w14:paraId="00000041">
            <w:pPr>
              <w:numPr>
                <w:ilvl w:val="0"/>
                <w:numId w:val="2"/>
              </w:numPr>
              <w:pBdr>
                <w:top w:color="auto" w:space="0" w:sz="0" w:val="none"/>
                <w:bottom w:color="auto" w:space="0" w:sz="0" w:val="none"/>
                <w:right w:color="auto" w:space="0" w:sz="0" w:val="none"/>
                <w:between w:color="auto" w:space="0" w:sz="0" w:val="none"/>
              </w:pBdr>
              <w:spacing w:after="0" w:afterAutospacing="0" w:before="0" w:lineRule="auto"/>
              <w:ind w:left="1180" w:hanging="360"/>
            </w:pPr>
            <w:hyperlink r:id="rId28">
              <w:r w:rsidDel="00000000" w:rsidR="00000000" w:rsidRPr="00000000">
                <w:rPr>
                  <w:color w:val="0f40d2"/>
                  <w:sz w:val="21"/>
                  <w:szCs w:val="21"/>
                  <w:u w:val="single"/>
                  <w:rtl w:val="0"/>
                </w:rPr>
                <w:t xml:space="preserve">Key vocabulary audio mp3</w:t>
              </w:r>
            </w:hyperlink>
            <w:r w:rsidDel="00000000" w:rsidR="00000000" w:rsidRPr="00000000">
              <w:rPr>
                <w:rtl w:val="0"/>
              </w:rPr>
            </w:r>
          </w:p>
          <w:p w:rsidR="00000000" w:rsidDel="00000000" w:rsidP="00000000" w:rsidRDefault="00000000" w:rsidRPr="00000000" w14:paraId="00000042">
            <w:pPr>
              <w:numPr>
                <w:ilvl w:val="0"/>
                <w:numId w:val="2"/>
              </w:numPr>
              <w:pBdr>
                <w:top w:color="auto" w:space="0" w:sz="0" w:val="none"/>
                <w:bottom w:color="auto" w:space="0" w:sz="0" w:val="none"/>
                <w:right w:color="auto" w:space="0" w:sz="0" w:val="none"/>
                <w:between w:color="auto" w:space="0" w:sz="0" w:val="none"/>
              </w:pBdr>
              <w:spacing w:after="520" w:before="0" w:lineRule="auto"/>
              <w:ind w:left="1180" w:hanging="360"/>
            </w:pPr>
            <w:r w:rsidDel="00000000" w:rsidR="00000000" w:rsidRPr="00000000">
              <w:rPr>
                <w:sz w:val="21"/>
                <w:szCs w:val="21"/>
                <w:rtl w:val="0"/>
              </w:rPr>
              <w:t xml:space="preserve">V</w:t>
            </w:r>
            <w:hyperlink r:id="rId29">
              <w:r w:rsidDel="00000000" w:rsidR="00000000" w:rsidRPr="00000000">
                <w:rPr>
                  <w:color w:val="0f40d2"/>
                  <w:sz w:val="21"/>
                  <w:szCs w:val="21"/>
                  <w:u w:val="single"/>
                  <w:rtl w:val="0"/>
                </w:rPr>
                <w:t xml:space="preserve">ocabulary Quizlet</w:t>
              </w:r>
            </w:hyperlink>
            <w:r w:rsidDel="00000000" w:rsidR="00000000" w:rsidRPr="00000000">
              <w:rPr>
                <w:rtl w:val="0"/>
              </w:rPr>
            </w:r>
          </w:p>
          <w:p w:rsidR="00000000" w:rsidDel="00000000" w:rsidP="00000000" w:rsidRDefault="00000000" w:rsidRPr="00000000" w14:paraId="00000043">
            <w:pP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*Formatted Poem from Quest 1</w:t>
            </w:r>
          </w:p>
          <w:p w:rsidR="00000000" w:rsidDel="00000000" w:rsidP="00000000" w:rsidRDefault="00000000" w:rsidRPr="00000000" w14:paraId="00000044">
            <w:pPr>
              <w:spacing w:line="288" w:lineRule="auto"/>
              <w:rPr>
                <w:rFonts w:ascii="Calibri" w:cs="Calibri" w:eastAsia="Calibri" w:hAnsi="Calibri"/>
                <w:i w:val="1"/>
                <w:color w:val="4a86e8"/>
                <w:sz w:val="24"/>
                <w:szCs w:val="24"/>
              </w:rPr>
            </w:pPr>
            <w:r w:rsidDel="00000000" w:rsidR="00000000" w:rsidRPr="00000000">
              <w:rPr>
                <w:rFonts w:ascii="Calibri" w:cs="Calibri" w:eastAsia="Calibri" w:hAnsi="Calibri"/>
                <w:sz w:val="24"/>
                <w:szCs w:val="24"/>
                <w:rtl w:val="0"/>
              </w:rPr>
              <w:t xml:space="preserve">(Saved in students’ drives)</w:t>
            </w:r>
            <w:r w:rsidDel="00000000" w:rsidR="00000000" w:rsidRPr="00000000">
              <w:rPr>
                <w:rtl w:val="0"/>
              </w:rPr>
            </w:r>
          </w:p>
        </w:tc>
      </w:tr>
      <w:tr>
        <w:trPr>
          <w:trHeight w:val="54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spacing w:line="331.2"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Student Checklist </w:t>
            </w:r>
          </w:p>
          <w:p w:rsidR="00000000" w:rsidDel="00000000" w:rsidP="00000000" w:rsidRDefault="00000000" w:rsidRPr="00000000" w14:paraId="00000048">
            <w:pPr>
              <w:spacing w:line="331.2" w:lineRule="auto"/>
              <w:rPr>
                <w:rFonts w:ascii="Calibri" w:cs="Calibri" w:eastAsia="Calibri" w:hAnsi="Calibri"/>
                <w:b w:val="1"/>
                <w:sz w:val="24"/>
                <w:szCs w:val="24"/>
                <w:highlight w:val="white"/>
              </w:rPr>
            </w:pPr>
            <w:hyperlink r:id="rId30">
              <w:r w:rsidDel="00000000" w:rsidR="00000000" w:rsidRPr="00000000">
                <w:rPr>
                  <w:rFonts w:ascii="Calibri" w:cs="Calibri" w:eastAsia="Calibri" w:hAnsi="Calibri"/>
                  <w:b w:val="1"/>
                  <w:color w:val="1155cc"/>
                  <w:sz w:val="24"/>
                  <w:szCs w:val="24"/>
                  <w:highlight w:val="white"/>
                  <w:u w:val="single"/>
                  <w:rtl w:val="0"/>
                </w:rPr>
                <w:t xml:space="preserve">Google Doc version</w:t>
              </w:r>
            </w:hyperlink>
            <w:r w:rsidDel="00000000" w:rsidR="00000000" w:rsidRPr="00000000">
              <w:rPr>
                <w:rFonts w:ascii="Calibri" w:cs="Calibri" w:eastAsia="Calibri" w:hAnsi="Calibri"/>
                <w:b w:val="1"/>
                <w:sz w:val="24"/>
                <w:szCs w:val="24"/>
                <w:highlight w:val="white"/>
                <w:rtl w:val="0"/>
              </w:rPr>
              <w:t xml:space="preserve">   </w:t>
            </w:r>
            <w:hyperlink r:id="rId31">
              <w:r w:rsidDel="00000000" w:rsidR="00000000" w:rsidRPr="00000000">
                <w:rPr>
                  <w:rFonts w:ascii="Calibri" w:cs="Calibri" w:eastAsia="Calibri" w:hAnsi="Calibri"/>
                  <w:b w:val="1"/>
                  <w:color w:val="1155cc"/>
                  <w:sz w:val="24"/>
                  <w:szCs w:val="24"/>
                  <w:highlight w:val="white"/>
                  <w:u w:val="single"/>
                  <w:rtl w:val="0"/>
                </w:rPr>
                <w:t xml:space="preserve">Word DOCX version</w:t>
              </w:r>
            </w:hyperlink>
            <w:r w:rsidDel="00000000" w:rsidR="00000000" w:rsidRPr="00000000">
              <w:rPr>
                <w:rtl w:val="0"/>
              </w:rPr>
            </w:r>
          </w:p>
          <w:p w:rsidR="00000000" w:rsidDel="00000000" w:rsidP="00000000" w:rsidRDefault="00000000" w:rsidRPr="00000000" w14:paraId="00000049">
            <w:pPr>
              <w:spacing w:line="331.2" w:lineRule="auto"/>
              <w:rPr>
                <w:rFonts w:ascii="Calibri" w:cs="Calibri" w:eastAsia="Calibri" w:hAnsi="Calibri"/>
                <w:b w:val="1"/>
                <w:sz w:val="24"/>
                <w:szCs w:val="24"/>
                <w:highlight w:val="whit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foot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color w:val="1155cc"/>
        <w:sz w:val="14"/>
        <w:szCs w:val="14"/>
        <w:u w:val="single"/>
      </w:rPr>
    </w:pP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p>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jda.com/pdf-editor" TargetMode="External"/><Relationship Id="rId22" Type="http://schemas.openxmlformats.org/officeDocument/2006/relationships/hyperlink" Target="https://eduvision.tv/l?eRyyAAy" TargetMode="External"/><Relationship Id="rId21" Type="http://schemas.openxmlformats.org/officeDocument/2006/relationships/hyperlink" Target="https://online.sodapdf.com/?r=view" TargetMode="External"/><Relationship Id="rId24" Type="http://schemas.openxmlformats.org/officeDocument/2006/relationships/hyperlink" Target="https://eduvision.tv/l?eRyygeg" TargetMode="External"/><Relationship Id="rId23" Type="http://schemas.openxmlformats.org/officeDocument/2006/relationships/hyperlink" Target="https://eduvision.tv/l?eRyyA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mc.org/21Things4Students/21/4-suite-tools/" TargetMode="External"/><Relationship Id="rId26" Type="http://schemas.openxmlformats.org/officeDocument/2006/relationships/hyperlink" Target="https://www.remc.org/downloads/21t4s_suite_tools/4.qm3_sample_application_form.pdf" TargetMode="External"/><Relationship Id="rId25" Type="http://schemas.openxmlformats.org/officeDocument/2006/relationships/hyperlink" Target="https://www.remc.org/downloads/21t4s_suite_tools/4.q3robertfrostbio.doc" TargetMode="External"/><Relationship Id="rId28" Type="http://schemas.openxmlformats.org/officeDocument/2006/relationships/hyperlink" Target="https://www.remc.org/downloads/21t4s_suite_tools/qm3.mp3" TargetMode="External"/><Relationship Id="rId27" Type="http://schemas.openxmlformats.org/officeDocument/2006/relationships/hyperlink" Target="https://www.remc.org/downloads/21t4s_suite_tools/qm3intro.mp3"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quizlet.com/581394970/match" TargetMode="Externa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https://www.remc.org/downloads/21t4s_suite_tools/21t4s_4.qm3_student_checklist.docx" TargetMode="External"/><Relationship Id="rId30" Type="http://schemas.openxmlformats.org/officeDocument/2006/relationships/hyperlink" Target="https://docs.google.com/document/d/12wawgaNwpBodRiDf9IHpOAkn6HI-jE06kbtPjUMdMHg/edit?usp=sharing" TargetMode="External"/><Relationship Id="rId11" Type="http://schemas.openxmlformats.org/officeDocument/2006/relationships/hyperlink" Target="https://docs.google.com/presentation/d/1MBT3mKlyU-isqFuy08gO7yQr6R3ds9iSYf8LQ6808fM/edit?usp=sharing" TargetMode="External"/><Relationship Id="rId10" Type="http://schemas.openxmlformats.org/officeDocument/2006/relationships/hyperlink" Target="https://www.remc.org/21Things4Students/21/4-suite-tools/microsoft-word-online/qm2-word-sharing-tools/" TargetMode="External"/><Relationship Id="rId32" Type="http://schemas.openxmlformats.org/officeDocument/2006/relationships/footer" Target="footer1.xml"/><Relationship Id="rId13" Type="http://schemas.openxmlformats.org/officeDocument/2006/relationships/hyperlink" Target="https://quizlet.com/543039818/match" TargetMode="External"/><Relationship Id="rId12" Type="http://schemas.openxmlformats.org/officeDocument/2006/relationships/hyperlink" Target="https://quizlet.com/543039818/match" TargetMode="External"/><Relationship Id="rId15" Type="http://schemas.openxmlformats.org/officeDocument/2006/relationships/hyperlink" Target="https://edu.gcfglobal.org/en/word/" TargetMode="External"/><Relationship Id="rId14" Type="http://schemas.openxmlformats.org/officeDocument/2006/relationships/hyperlink" Target="https://creativecommons.org/licenses/by-sa/4.0/" TargetMode="External"/><Relationship Id="rId17" Type="http://schemas.openxmlformats.org/officeDocument/2006/relationships/hyperlink" Target="https://www.pdfbuddy.com/" TargetMode="External"/><Relationship Id="rId16" Type="http://schemas.openxmlformats.org/officeDocument/2006/relationships/hyperlink" Target="https://support.office.com/en-us/word" TargetMode="External"/><Relationship Id="rId19" Type="http://schemas.openxmlformats.org/officeDocument/2006/relationships/hyperlink" Target="https://smallpdf.com/pdf-converter" TargetMode="External"/><Relationship Id="rId18" Type="http://schemas.openxmlformats.org/officeDocument/2006/relationships/hyperlink" Target="http://www.poemhunter.com/robert-frost/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